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04E6" w14:textId="77777777" w:rsidR="00BA4881" w:rsidRDefault="00BA4881" w:rsidP="00BA4881">
      <w:pPr>
        <w:spacing w:after="0" w:line="264" w:lineRule="auto"/>
        <w:ind w:right="266"/>
        <w:jc w:val="both"/>
      </w:pPr>
      <w:r>
        <w:t xml:space="preserve">  </w:t>
      </w:r>
    </w:p>
    <w:p w14:paraId="296CF2A6" w14:textId="77777777" w:rsidR="008D7945" w:rsidRDefault="008D7945" w:rsidP="008D7945">
      <w:pPr>
        <w:spacing w:after="0" w:line="264" w:lineRule="auto"/>
        <w:ind w:right="266" w:firstLineChars="500" w:firstLine="1600"/>
        <w:jc w:val="both"/>
        <w:rPr>
          <w:rFonts w:ascii="ＭＳ 明朝" w:eastAsia="ＭＳ 明朝" w:hAnsi="ＭＳ 明朝" w:cs="ＭＳ 明朝"/>
          <w:sz w:val="32"/>
          <w:szCs w:val="32"/>
          <w:u w:val="single"/>
        </w:rPr>
      </w:pPr>
    </w:p>
    <w:p w14:paraId="52CCC6BA" w14:textId="77777777" w:rsidR="0072555B" w:rsidRDefault="0072555B" w:rsidP="008D7945">
      <w:pPr>
        <w:spacing w:after="0" w:line="264" w:lineRule="auto"/>
        <w:ind w:right="266" w:firstLineChars="650" w:firstLine="1820"/>
        <w:jc w:val="both"/>
        <w:rPr>
          <w:rFonts w:ascii="ＭＳ 明朝" w:eastAsia="ＭＳ 明朝" w:hAnsi="ＭＳ 明朝" w:cs="ＭＳ 明朝"/>
          <w:sz w:val="28"/>
          <w:szCs w:val="28"/>
          <w:u w:val="single"/>
        </w:rPr>
      </w:pPr>
    </w:p>
    <w:p w14:paraId="0632533F" w14:textId="04F8AB35" w:rsidR="00BA4881" w:rsidRPr="003A5CD0" w:rsidRDefault="00BA4881" w:rsidP="00A31B68">
      <w:pPr>
        <w:spacing w:after="0" w:line="264" w:lineRule="auto"/>
        <w:ind w:right="266" w:firstLineChars="450" w:firstLine="1440"/>
        <w:jc w:val="both"/>
        <w:rPr>
          <w:rFonts w:ascii="ＭＳ 明朝" w:eastAsia="ＭＳ 明朝" w:hAnsi="ＭＳ 明朝" w:cs="ＭＳ 明朝"/>
          <w:sz w:val="32"/>
          <w:szCs w:val="32"/>
          <w:u w:val="single"/>
        </w:rPr>
      </w:pPr>
      <w:r w:rsidRPr="003A5CD0">
        <w:rPr>
          <w:rFonts w:ascii="ＭＳ 明朝" w:eastAsia="ＭＳ 明朝" w:hAnsi="ＭＳ 明朝" w:cs="ＭＳ 明朝" w:hint="eastAsia"/>
          <w:sz w:val="32"/>
          <w:szCs w:val="32"/>
          <w:u w:val="single"/>
        </w:rPr>
        <w:t>法学部創立</w:t>
      </w:r>
      <w:r w:rsidRPr="003A5CD0">
        <w:rPr>
          <w:sz w:val="32"/>
          <w:szCs w:val="32"/>
          <w:u w:val="single"/>
        </w:rPr>
        <w:t>70</w:t>
      </w:r>
      <w:r w:rsidRPr="003A5CD0">
        <w:rPr>
          <w:rFonts w:ascii="ＭＳ 明朝" w:eastAsia="ＭＳ 明朝" w:hAnsi="ＭＳ 明朝" w:cs="ＭＳ 明朝" w:hint="eastAsia"/>
          <w:sz w:val="32"/>
          <w:szCs w:val="32"/>
          <w:u w:val="single"/>
        </w:rPr>
        <w:t>周年記念講演会のご案内</w:t>
      </w:r>
    </w:p>
    <w:p w14:paraId="721D3CF4" w14:textId="77777777" w:rsidR="008D7945" w:rsidRPr="008D7945" w:rsidRDefault="008D7945" w:rsidP="008D7945">
      <w:pPr>
        <w:spacing w:after="0" w:line="264" w:lineRule="auto"/>
        <w:ind w:right="266"/>
        <w:jc w:val="both"/>
        <w:rPr>
          <w:rFonts w:eastAsiaTheme="minorEastAsia"/>
          <w:sz w:val="28"/>
          <w:szCs w:val="28"/>
        </w:rPr>
      </w:pPr>
    </w:p>
    <w:p w14:paraId="372132CA" w14:textId="77777777" w:rsidR="008D7945" w:rsidRDefault="008D7945" w:rsidP="008D7945">
      <w:pPr>
        <w:spacing w:after="0" w:line="264" w:lineRule="auto"/>
        <w:ind w:leftChars="50" w:left="110" w:right="266" w:firstLineChars="200" w:firstLine="560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rFonts w:ascii="ＭＳ 明朝" w:eastAsia="ＭＳ 明朝" w:hAnsi="ＭＳ 明朝" w:cs="ＭＳ 明朝"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="00BA4881" w:rsidRPr="008D7945">
        <w:rPr>
          <w:rFonts w:ascii="ＭＳ 明朝" w:eastAsia="ＭＳ 明朝" w:hAnsi="ＭＳ 明朝" w:cs="ＭＳ 明朝" w:hint="eastAsia"/>
          <w:sz w:val="28"/>
          <w:szCs w:val="28"/>
        </w:rPr>
        <w:t>法学部・法学研究科は今年で創立</w:t>
      </w:r>
      <w:r w:rsidR="00BA4881" w:rsidRPr="008D7945">
        <w:rPr>
          <w:sz w:val="28"/>
          <w:szCs w:val="28"/>
        </w:rPr>
        <w:t>70</w:t>
      </w:r>
      <w:r w:rsidR="00BA4881" w:rsidRPr="008D7945">
        <w:rPr>
          <w:rFonts w:ascii="ＭＳ 明朝" w:eastAsia="ＭＳ 明朝" w:hAnsi="ＭＳ 明朝" w:cs="ＭＳ 明朝" w:hint="eastAsia"/>
          <w:sz w:val="28"/>
          <w:szCs w:val="28"/>
        </w:rPr>
        <w:t>周年を迎えるこ</w:t>
      </w:r>
    </w:p>
    <w:p w14:paraId="596B1D57" w14:textId="77777777" w:rsidR="008D7945" w:rsidRDefault="00BA4881" w:rsidP="008D7945">
      <w:pPr>
        <w:spacing w:after="0" w:line="264" w:lineRule="auto"/>
        <w:ind w:leftChars="50" w:left="110" w:right="266" w:firstLineChars="200" w:firstLine="560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ととなりました。これもひとえに皆様の長年にわたる</w:t>
      </w:r>
    </w:p>
    <w:p w14:paraId="701974BA" w14:textId="77823654" w:rsidR="00BA4881" w:rsidRPr="008D7945" w:rsidRDefault="00BA4881" w:rsidP="008D7945">
      <w:pPr>
        <w:spacing w:after="0" w:line="264" w:lineRule="auto"/>
        <w:ind w:leftChars="50" w:left="110" w:right="266" w:firstLineChars="200" w:firstLine="56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御尽力の賜物とあらためて深謝申し上げる次第です。</w:t>
      </w:r>
    </w:p>
    <w:p w14:paraId="16287FE6" w14:textId="77777777" w:rsidR="008D7945" w:rsidRDefault="00BA4881" w:rsidP="008D7945">
      <w:pPr>
        <w:spacing w:after="0" w:line="264" w:lineRule="auto"/>
        <w:ind w:right="266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8D7945"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つきましては、創立</w:t>
      </w:r>
      <w:r w:rsidRPr="008D7945">
        <w:rPr>
          <w:sz w:val="28"/>
          <w:szCs w:val="28"/>
        </w:rPr>
        <w:t>70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周年記念講演会を下記の要領</w:t>
      </w:r>
    </w:p>
    <w:p w14:paraId="3EA25DAB" w14:textId="2ABF5E5E" w:rsidR="008D7945" w:rsidRDefault="00BA4881" w:rsidP="008D7945">
      <w:pPr>
        <w:spacing w:after="0" w:line="264" w:lineRule="auto"/>
        <w:ind w:right="266" w:firstLineChars="250" w:firstLine="700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で開催させていただきます。事前の参加申し込み等は</w:t>
      </w:r>
    </w:p>
    <w:p w14:paraId="499F806D" w14:textId="77777777" w:rsidR="008D7945" w:rsidRDefault="00BA4881" w:rsidP="008D7945">
      <w:pPr>
        <w:spacing w:after="0" w:line="264" w:lineRule="auto"/>
        <w:ind w:right="266" w:firstLineChars="250" w:firstLine="700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不要です。同窓生の皆様におかれましてはご多用中の</w:t>
      </w:r>
    </w:p>
    <w:p w14:paraId="4DE2092D" w14:textId="77777777" w:rsidR="008D7945" w:rsidRDefault="00BA4881" w:rsidP="008D7945">
      <w:pPr>
        <w:spacing w:after="0" w:line="264" w:lineRule="auto"/>
        <w:ind w:right="266" w:firstLineChars="250" w:firstLine="700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こととは存じますが、多数ご参集賜りたく、有恒会の</w:t>
      </w:r>
    </w:p>
    <w:p w14:paraId="704F0203" w14:textId="2144223C" w:rsidR="00BA4881" w:rsidRPr="008D7945" w:rsidRDefault="00BA4881" w:rsidP="008D7945">
      <w:pPr>
        <w:spacing w:after="0" w:line="264" w:lineRule="auto"/>
        <w:ind w:right="266" w:firstLineChars="250" w:firstLine="7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ご協力のもと、ご案内申し上げます。</w:t>
      </w:r>
    </w:p>
    <w:p w14:paraId="220D3097" w14:textId="56F6607A" w:rsidR="00BA4881" w:rsidRPr="008D7945" w:rsidRDefault="00BA4881" w:rsidP="008D7945">
      <w:pPr>
        <w:spacing w:after="0" w:line="264" w:lineRule="auto"/>
        <w:ind w:right="266" w:firstLineChars="1700" w:firstLine="4760"/>
        <w:jc w:val="both"/>
        <w:rPr>
          <w:sz w:val="28"/>
          <w:szCs w:val="28"/>
        </w:rPr>
      </w:pPr>
      <w:r w:rsidRPr="008D7945">
        <w:rPr>
          <w:sz w:val="28"/>
          <w:szCs w:val="28"/>
        </w:rPr>
        <w:t xml:space="preserve">                              </w:t>
      </w:r>
      <w:r w:rsidR="00A31B68">
        <w:rPr>
          <w:sz w:val="28"/>
          <w:szCs w:val="28"/>
        </w:rPr>
        <w:t xml:space="preserve"> </w:t>
      </w:r>
      <w:r w:rsidRPr="008D7945">
        <w:rPr>
          <w:sz w:val="28"/>
          <w:szCs w:val="28"/>
        </w:rPr>
        <w:t xml:space="preserve">        </w:t>
      </w:r>
      <w:r w:rsidR="008D7945" w:rsidRPr="008D7945">
        <w:rPr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敬具</w:t>
      </w:r>
    </w:p>
    <w:p w14:paraId="218F709D" w14:textId="77777777" w:rsidR="0072555B" w:rsidRDefault="00BA4881" w:rsidP="00BA4881">
      <w:pPr>
        <w:spacing w:after="0" w:line="264" w:lineRule="auto"/>
        <w:ind w:right="266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</w:p>
    <w:p w14:paraId="6F0DE24D" w14:textId="2FF693C3" w:rsidR="00BA4881" w:rsidRPr="008D7945" w:rsidRDefault="00BA4881" w:rsidP="0072555B">
      <w:pPr>
        <w:spacing w:after="0" w:line="264" w:lineRule="auto"/>
        <w:ind w:right="266" w:firstLineChars="250" w:firstLine="7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令和</w:t>
      </w:r>
      <w:r w:rsidRPr="008D7945">
        <w:rPr>
          <w:sz w:val="28"/>
          <w:szCs w:val="28"/>
        </w:rPr>
        <w:t>5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年</w:t>
      </w:r>
      <w:r w:rsidRPr="008D7945">
        <w:rPr>
          <w:sz w:val="28"/>
          <w:szCs w:val="28"/>
        </w:rPr>
        <w:t>2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月吉日</w:t>
      </w:r>
    </w:p>
    <w:p w14:paraId="52669E5D" w14:textId="2A861814" w:rsidR="008D7945" w:rsidRDefault="00BA4881" w:rsidP="00BA4881">
      <w:pPr>
        <w:spacing w:after="0" w:line="264" w:lineRule="auto"/>
        <w:ind w:right="266"/>
        <w:jc w:val="both"/>
        <w:rPr>
          <w:rFonts w:ascii="ＭＳ 明朝" w:eastAsia="ＭＳ 明朝" w:hAnsi="ＭＳ 明朝" w:cs="ＭＳ 明朝"/>
          <w:sz w:val="28"/>
          <w:szCs w:val="28"/>
        </w:rPr>
      </w:pPr>
      <w:r w:rsidRPr="008D7945">
        <w:rPr>
          <w:sz w:val="28"/>
          <w:szCs w:val="28"/>
        </w:rPr>
        <w:t xml:space="preserve">   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</w:t>
      </w:r>
      <w:r w:rsidRPr="008D7945">
        <w:rPr>
          <w:sz w:val="28"/>
          <w:szCs w:val="28"/>
        </w:rPr>
        <w:t xml:space="preserve">       </w:t>
      </w:r>
      <w:r w:rsidR="008D7945">
        <w:rPr>
          <w:sz w:val="28"/>
          <w:szCs w:val="28"/>
        </w:rPr>
        <w:t xml:space="preserve">  </w:t>
      </w:r>
      <w:r w:rsidR="0072555B">
        <w:rPr>
          <w:sz w:val="28"/>
          <w:szCs w:val="28"/>
        </w:rPr>
        <w:t xml:space="preserve"> </w:t>
      </w:r>
      <w:r w:rsidR="008D7945">
        <w:rPr>
          <w:sz w:val="28"/>
          <w:szCs w:val="28"/>
        </w:rPr>
        <w:t xml:space="preserve">           </w:t>
      </w:r>
      <w:r w:rsidRPr="008D7945">
        <w:rPr>
          <w:sz w:val="28"/>
          <w:szCs w:val="28"/>
        </w:rPr>
        <w:t xml:space="preserve"> </w:t>
      </w:r>
      <w:r w:rsidR="0072555B">
        <w:rPr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大阪公立大学法学研究科・法学部</w:t>
      </w:r>
    </w:p>
    <w:p w14:paraId="2406E907" w14:textId="484242D0" w:rsidR="00BA4881" w:rsidRPr="008D7945" w:rsidRDefault="00BA4881" w:rsidP="0072555B">
      <w:pPr>
        <w:spacing w:after="0" w:line="264" w:lineRule="auto"/>
        <w:ind w:right="266" w:firstLineChars="1250" w:firstLine="35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法学部創立</w:t>
      </w:r>
      <w:r w:rsidRPr="008D7945">
        <w:rPr>
          <w:sz w:val="28"/>
          <w:szCs w:val="28"/>
        </w:rPr>
        <w:t>70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周年記念事業委員会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</w:p>
    <w:p w14:paraId="38268A1D" w14:textId="77777777" w:rsidR="00BA4881" w:rsidRPr="008D7945" w:rsidRDefault="00BA4881" w:rsidP="003A5CD0">
      <w:pPr>
        <w:spacing w:after="0" w:line="264" w:lineRule="auto"/>
        <w:ind w:right="266" w:firstLineChars="950" w:firstLine="2660"/>
        <w:jc w:val="both"/>
        <w:rPr>
          <w:sz w:val="28"/>
          <w:szCs w:val="28"/>
        </w:rPr>
      </w:pPr>
      <w:r w:rsidRPr="008D7945">
        <w:rPr>
          <w:sz w:val="28"/>
          <w:szCs w:val="28"/>
        </w:rPr>
        <w:t>(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問い合わせ先　法学研究科</w:t>
      </w:r>
      <w:r w:rsidRPr="008D7945">
        <w:rPr>
          <w:sz w:val="28"/>
          <w:szCs w:val="28"/>
        </w:rPr>
        <w:t xml:space="preserve"> 06-6605-2301 )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　　　　</w:t>
      </w:r>
    </w:p>
    <w:p w14:paraId="398D397A" w14:textId="5DB54EFE" w:rsidR="00BA4881" w:rsidRDefault="00BA4881" w:rsidP="00BA4881">
      <w:pPr>
        <w:spacing w:after="0" w:line="264" w:lineRule="auto"/>
        <w:ind w:right="266"/>
        <w:jc w:val="both"/>
        <w:rPr>
          <w:rFonts w:eastAsiaTheme="minorEastAsia"/>
          <w:sz w:val="28"/>
          <w:szCs w:val="28"/>
        </w:rPr>
      </w:pPr>
    </w:p>
    <w:p w14:paraId="0FA45FA9" w14:textId="77777777" w:rsidR="0072555B" w:rsidRPr="0072555B" w:rsidRDefault="0072555B" w:rsidP="00BA4881">
      <w:pPr>
        <w:spacing w:after="0" w:line="264" w:lineRule="auto"/>
        <w:ind w:right="266"/>
        <w:jc w:val="both"/>
        <w:rPr>
          <w:rFonts w:eastAsiaTheme="minorEastAsia" w:hint="eastAsia"/>
          <w:sz w:val="28"/>
          <w:szCs w:val="28"/>
        </w:rPr>
      </w:pPr>
    </w:p>
    <w:p w14:paraId="79E2C6F9" w14:textId="48F1053D" w:rsidR="00BA4881" w:rsidRPr="008D7945" w:rsidRDefault="00BA4881" w:rsidP="008D7945">
      <w:pPr>
        <w:spacing w:after="0" w:line="264" w:lineRule="auto"/>
        <w:ind w:right="266"/>
        <w:jc w:val="both"/>
        <w:rPr>
          <w:sz w:val="28"/>
          <w:szCs w:val="28"/>
        </w:rPr>
      </w:pPr>
      <w:r w:rsidRPr="008D7945">
        <w:rPr>
          <w:sz w:val="28"/>
          <w:szCs w:val="28"/>
        </w:rPr>
        <w:t xml:space="preserve">         </w:t>
      </w:r>
      <w:r w:rsidRPr="008D79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D7945">
        <w:rPr>
          <w:sz w:val="28"/>
          <w:szCs w:val="28"/>
        </w:rPr>
        <w:t xml:space="preserve"> 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</w:t>
      </w:r>
      <w:r w:rsidR="008D7945"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8D7945">
        <w:rPr>
          <w:sz w:val="28"/>
          <w:szCs w:val="28"/>
        </w:rPr>
        <w:t xml:space="preserve">     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記</w:t>
      </w:r>
    </w:p>
    <w:p w14:paraId="0BF82D81" w14:textId="33A4327A" w:rsidR="00BA4881" w:rsidRPr="008D7945" w:rsidRDefault="00BA4881" w:rsidP="0072555B">
      <w:pPr>
        <w:spacing w:after="0" w:line="264" w:lineRule="auto"/>
        <w:ind w:right="266" w:firstLineChars="250" w:firstLine="7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日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8D7945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時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Pr="008D7945">
        <w:rPr>
          <w:sz w:val="28"/>
          <w:szCs w:val="28"/>
        </w:rPr>
        <w:t xml:space="preserve">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令和</w:t>
      </w:r>
      <w:r w:rsidRPr="008D7945">
        <w:rPr>
          <w:sz w:val="28"/>
          <w:szCs w:val="28"/>
        </w:rPr>
        <w:t>5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年</w:t>
      </w:r>
      <w:r w:rsidRPr="008D7945">
        <w:rPr>
          <w:sz w:val="28"/>
          <w:szCs w:val="28"/>
        </w:rPr>
        <w:t>4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月</w:t>
      </w:r>
      <w:r w:rsidRPr="008D7945">
        <w:rPr>
          <w:sz w:val="28"/>
          <w:szCs w:val="28"/>
        </w:rPr>
        <w:t>22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日</w:t>
      </w:r>
      <w:r w:rsidRPr="008D7945">
        <w:rPr>
          <w:sz w:val="28"/>
          <w:szCs w:val="28"/>
        </w:rPr>
        <w:t>(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土</w:t>
      </w:r>
      <w:r w:rsidRPr="008D7945">
        <w:rPr>
          <w:sz w:val="28"/>
          <w:szCs w:val="28"/>
        </w:rPr>
        <w:t>)</w:t>
      </w:r>
      <w:r w:rsidR="008D7945">
        <w:rPr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午後</w:t>
      </w:r>
      <w:r w:rsidRPr="008D7945">
        <w:rPr>
          <w:sz w:val="28"/>
          <w:szCs w:val="28"/>
        </w:rPr>
        <w:t>2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時～</w:t>
      </w:r>
      <w:r w:rsidRPr="008D7945">
        <w:rPr>
          <w:sz w:val="28"/>
          <w:szCs w:val="28"/>
        </w:rPr>
        <w:t>5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時</w:t>
      </w:r>
    </w:p>
    <w:p w14:paraId="4AF668D5" w14:textId="3D313FF2" w:rsidR="00BA4881" w:rsidRPr="008D7945" w:rsidRDefault="00BA4881" w:rsidP="0072555B">
      <w:pPr>
        <w:spacing w:after="0" w:line="264" w:lineRule="auto"/>
        <w:ind w:right="266" w:firstLineChars="250" w:firstLine="7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場</w:t>
      </w:r>
      <w:r w:rsidR="008D7945" w:rsidRP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72555B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所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Pr="008D7945">
        <w:rPr>
          <w:sz w:val="28"/>
          <w:szCs w:val="28"/>
        </w:rPr>
        <w:t xml:space="preserve">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大阪公立大学杉本キャンパス</w:t>
      </w:r>
      <w:r w:rsidRPr="008D7945">
        <w:rPr>
          <w:sz w:val="28"/>
          <w:szCs w:val="28"/>
        </w:rPr>
        <w:t>1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号館講堂</w:t>
      </w:r>
    </w:p>
    <w:p w14:paraId="6A208B58" w14:textId="256F07A6" w:rsidR="00BA4881" w:rsidRPr="008D7945" w:rsidRDefault="00BA4881" w:rsidP="0072555B">
      <w:pPr>
        <w:spacing w:after="0" w:line="264" w:lineRule="auto"/>
        <w:ind w:right="266" w:firstLineChars="250" w:firstLine="7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テーマ</w:t>
      </w:r>
      <w:r w:rsidRPr="008D7945">
        <w:rPr>
          <w:sz w:val="28"/>
          <w:szCs w:val="28"/>
        </w:rPr>
        <w:t xml:space="preserve">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「大学と法学部の現状と未来」</w:t>
      </w:r>
    </w:p>
    <w:p w14:paraId="7D8E923F" w14:textId="72661A69" w:rsidR="00BA4881" w:rsidRPr="008D7945" w:rsidRDefault="00BA4881" w:rsidP="0072555B">
      <w:pPr>
        <w:spacing w:after="0" w:line="264" w:lineRule="auto"/>
        <w:ind w:right="266" w:firstLineChars="250" w:firstLine="700"/>
        <w:jc w:val="both"/>
        <w:rPr>
          <w:sz w:val="28"/>
          <w:szCs w:val="28"/>
        </w:rPr>
      </w:pPr>
      <w:r w:rsidRPr="008D7945">
        <w:rPr>
          <w:rFonts w:ascii="ＭＳ 明朝" w:eastAsia="ＭＳ 明朝" w:hAnsi="ＭＳ 明朝" w:cs="ＭＳ 明朝" w:hint="eastAsia"/>
          <w:sz w:val="28"/>
          <w:szCs w:val="28"/>
        </w:rPr>
        <w:t>講演者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Pr="008D7945">
        <w:rPr>
          <w:sz w:val="28"/>
          <w:szCs w:val="28"/>
        </w:rPr>
        <w:t xml:space="preserve">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藤田勝利氏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72555B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D7945">
        <w:rPr>
          <w:sz w:val="28"/>
          <w:szCs w:val="28"/>
        </w:rPr>
        <w:t>(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本学大学院法学研究科名誉教授</w:t>
      </w:r>
      <w:r w:rsidRPr="008D7945">
        <w:rPr>
          <w:sz w:val="28"/>
          <w:szCs w:val="28"/>
        </w:rPr>
        <w:t>)</w:t>
      </w:r>
    </w:p>
    <w:p w14:paraId="618D6E93" w14:textId="52101984" w:rsidR="00BA4881" w:rsidRPr="008D7945" w:rsidRDefault="00BA4881" w:rsidP="00BA4881">
      <w:pPr>
        <w:spacing w:after="0" w:line="264" w:lineRule="auto"/>
        <w:ind w:right="266"/>
        <w:jc w:val="both"/>
        <w:rPr>
          <w:sz w:val="28"/>
          <w:szCs w:val="28"/>
        </w:rPr>
      </w:pPr>
      <w:r w:rsidRPr="008D7945">
        <w:rPr>
          <w:sz w:val="28"/>
          <w:szCs w:val="28"/>
        </w:rPr>
        <w:t xml:space="preserve">       </w:t>
      </w:r>
      <w:r w:rsidR="008D7945">
        <w:rPr>
          <w:sz w:val="28"/>
          <w:szCs w:val="28"/>
        </w:rPr>
        <w:t xml:space="preserve">    </w:t>
      </w:r>
      <w:r w:rsidR="0072555B">
        <w:rPr>
          <w:sz w:val="28"/>
          <w:szCs w:val="28"/>
        </w:rPr>
        <w:t xml:space="preserve">  </w:t>
      </w:r>
      <w:r w:rsidR="008D7945">
        <w:rPr>
          <w:sz w:val="28"/>
          <w:szCs w:val="28"/>
        </w:rPr>
        <w:t xml:space="preserve">             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北村亘氏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72555B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D7945">
        <w:rPr>
          <w:sz w:val="28"/>
          <w:szCs w:val="28"/>
        </w:rPr>
        <w:t>(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大阪大学大学院法学研究科教授</w:t>
      </w:r>
      <w:r w:rsidRPr="008D7945">
        <w:rPr>
          <w:sz w:val="28"/>
          <w:szCs w:val="28"/>
        </w:rPr>
        <w:t xml:space="preserve">) </w:t>
      </w:r>
    </w:p>
    <w:p w14:paraId="09D7E8A1" w14:textId="4EAFC208" w:rsidR="00BA4881" w:rsidRPr="008D7945" w:rsidRDefault="00BA4881" w:rsidP="00BA4881">
      <w:pPr>
        <w:spacing w:after="0" w:line="264" w:lineRule="auto"/>
        <w:ind w:right="266"/>
        <w:jc w:val="both"/>
        <w:rPr>
          <w:sz w:val="28"/>
          <w:szCs w:val="28"/>
        </w:rPr>
      </w:pPr>
      <w:r w:rsidRPr="008D7945">
        <w:rPr>
          <w:sz w:val="28"/>
          <w:szCs w:val="28"/>
        </w:rPr>
        <w:t xml:space="preserve">       </w:t>
      </w:r>
      <w:r w:rsidR="008D7945">
        <w:rPr>
          <w:sz w:val="28"/>
          <w:szCs w:val="28"/>
        </w:rPr>
        <w:t xml:space="preserve">      </w:t>
      </w:r>
      <w:r w:rsidR="0072555B">
        <w:rPr>
          <w:sz w:val="28"/>
          <w:szCs w:val="28"/>
        </w:rPr>
        <w:t xml:space="preserve">  </w:t>
      </w:r>
      <w:r w:rsidR="008D7945">
        <w:rPr>
          <w:sz w:val="28"/>
          <w:szCs w:val="28"/>
        </w:rPr>
        <w:t xml:space="preserve">           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和久井理子氏</w:t>
      </w:r>
      <w:r w:rsidR="0072555B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Pr="008D7945">
        <w:rPr>
          <w:sz w:val="28"/>
          <w:szCs w:val="28"/>
        </w:rPr>
        <w:t>(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京都大学大学院法学研究科教授</w:t>
      </w:r>
      <w:r w:rsidRPr="008D7945">
        <w:rPr>
          <w:sz w:val="28"/>
          <w:szCs w:val="28"/>
        </w:rPr>
        <w:t>)</w:t>
      </w:r>
    </w:p>
    <w:p w14:paraId="62EA99C3" w14:textId="123A059F" w:rsidR="00EE3978" w:rsidRPr="008D7945" w:rsidRDefault="00BA4881" w:rsidP="00BA4881">
      <w:pPr>
        <w:spacing w:after="0" w:line="264" w:lineRule="auto"/>
        <w:ind w:right="266"/>
        <w:jc w:val="both"/>
        <w:rPr>
          <w:sz w:val="28"/>
          <w:szCs w:val="28"/>
        </w:rPr>
      </w:pPr>
      <w:r w:rsidRPr="008D7945">
        <w:rPr>
          <w:sz w:val="28"/>
          <w:szCs w:val="28"/>
        </w:rPr>
        <w:t xml:space="preserve">       </w:t>
      </w:r>
      <w:r w:rsidR="008D7945">
        <w:rPr>
          <w:sz w:val="28"/>
          <w:szCs w:val="28"/>
        </w:rPr>
        <w:t xml:space="preserve">        </w:t>
      </w:r>
      <w:r w:rsidR="0072555B">
        <w:rPr>
          <w:sz w:val="28"/>
          <w:szCs w:val="28"/>
        </w:rPr>
        <w:t xml:space="preserve">  </w:t>
      </w:r>
      <w:r w:rsidR="008D7945">
        <w:rPr>
          <w:sz w:val="28"/>
          <w:szCs w:val="28"/>
        </w:rPr>
        <w:t xml:space="preserve">          </w:t>
      </w:r>
      <w:r w:rsidR="0072555B">
        <w:rPr>
          <w:sz w:val="28"/>
          <w:szCs w:val="28"/>
        </w:rPr>
        <w:t xml:space="preserve">   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金澤真理氏</w:t>
      </w:r>
      <w:r w:rsidR="008D7945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72555B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D7945">
        <w:rPr>
          <w:sz w:val="28"/>
          <w:szCs w:val="28"/>
        </w:rPr>
        <w:t>(</w:t>
      </w:r>
      <w:r w:rsidRPr="008D7945">
        <w:rPr>
          <w:rFonts w:ascii="ＭＳ 明朝" w:eastAsia="ＭＳ 明朝" w:hAnsi="ＭＳ 明朝" w:cs="ＭＳ 明朝" w:hint="eastAsia"/>
          <w:sz w:val="28"/>
          <w:szCs w:val="28"/>
        </w:rPr>
        <w:t>本学大学院法学研究科教授</w:t>
      </w:r>
      <w:r w:rsidRPr="008D7945">
        <w:rPr>
          <w:sz w:val="28"/>
          <w:szCs w:val="28"/>
        </w:rPr>
        <w:t>)</w:t>
      </w:r>
    </w:p>
    <w:sectPr w:rsidR="00EE3978" w:rsidRPr="008D7945" w:rsidSect="008D7945">
      <w:pgSz w:w="10318" w:h="14570" w:code="13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A63E" w14:textId="77777777" w:rsidR="008803BE" w:rsidRDefault="008803BE" w:rsidP="00E61097">
      <w:pPr>
        <w:spacing w:after="0" w:line="240" w:lineRule="auto"/>
      </w:pPr>
      <w:r>
        <w:separator/>
      </w:r>
    </w:p>
  </w:endnote>
  <w:endnote w:type="continuationSeparator" w:id="0">
    <w:p w14:paraId="63DE4254" w14:textId="77777777" w:rsidR="008803BE" w:rsidRDefault="008803BE" w:rsidP="00E6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7EDE" w14:textId="77777777" w:rsidR="008803BE" w:rsidRDefault="008803BE" w:rsidP="00E61097">
      <w:pPr>
        <w:spacing w:after="0" w:line="240" w:lineRule="auto"/>
      </w:pPr>
      <w:r>
        <w:separator/>
      </w:r>
    </w:p>
  </w:footnote>
  <w:footnote w:type="continuationSeparator" w:id="0">
    <w:p w14:paraId="2D1504E4" w14:textId="77777777" w:rsidR="008803BE" w:rsidRDefault="008803BE" w:rsidP="00E6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36.75pt;visibility:visible;mso-wrap-style:square" o:bullet="t">
        <v:imagedata r:id="rId1" o:title=""/>
      </v:shape>
    </w:pict>
  </w:numPicBullet>
  <w:abstractNum w:abstractNumId="0" w15:restartNumberingAfterBreak="0">
    <w:nsid w:val="58A04432"/>
    <w:multiLevelType w:val="hybridMultilevel"/>
    <w:tmpl w:val="CA280B40"/>
    <w:lvl w:ilvl="0" w:tplc="FCFC1C2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65E357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6CF6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57A30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B4CF8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B34CB9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8E62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08F1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7E4BF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79857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78"/>
    <w:rsid w:val="003A5CD0"/>
    <w:rsid w:val="0072555B"/>
    <w:rsid w:val="008803BE"/>
    <w:rsid w:val="008D7945"/>
    <w:rsid w:val="00A31B68"/>
    <w:rsid w:val="00BA4881"/>
    <w:rsid w:val="00E61097"/>
    <w:rsid w:val="00E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4AD3D"/>
  <w15:docId w15:val="{822AC67B-0B59-4BCA-9937-16665DC6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09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1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097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610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</dc:creator>
  <cp:keywords/>
  <cp:lastModifiedBy>中村</cp:lastModifiedBy>
  <cp:revision>3</cp:revision>
  <cp:lastPrinted>2023-02-07T04:18:00Z</cp:lastPrinted>
  <dcterms:created xsi:type="dcterms:W3CDTF">2023-02-07T04:19:00Z</dcterms:created>
  <dcterms:modified xsi:type="dcterms:W3CDTF">2023-02-07T04:23:00Z</dcterms:modified>
</cp:coreProperties>
</file>